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Lidická 8, byt č. 15</w:t>
      </w:r>
    </w:p>
    <w:p>
      <w:pPr>
        <w:spacing w:after="0"/>
        <w:ind w:left="-57"/>
        <w:jc w:val="both"/>
      </w:pPr>
      <w:r>
        <w:rPr>
          <w:b/>
          <w:sz w:val="22"/>
          <w:szCs w:val="22"/>
        </w:rPr>
        <w:t xml:space="preserve">Katastrální území: </w:t>
      </w:r>
      <w:r>
        <w:rPr>
          <w:sz w:val="22"/>
          <w:szCs w:val="22"/>
        </w:rPr>
        <w:t xml:space="preserve">Černá Pole </w:t>
      </w:r>
    </w:p>
    <w:p>
      <w:pPr>
        <w:spacing w:after="0"/>
        <w:ind w:left="-57"/>
        <w:jc w:val="both"/>
      </w:pPr>
      <w:r>
        <w:rPr>
          <w:b/>
          <w:sz w:val="22"/>
          <w:szCs w:val="22"/>
        </w:rPr>
        <w:t>Podlaží:</w:t>
      </w:r>
      <w:r>
        <w:t xml:space="preserve"> 3.NP </w:t>
      </w:r>
    </w:p>
    <w:p>
      <w:pPr>
        <w:spacing w:after="0"/>
        <w:ind w:left="-57"/>
        <w:jc w:val="both"/>
      </w:pPr>
      <w:r>
        <w:rPr>
          <w:b/>
          <w:sz w:val="22"/>
          <w:szCs w:val="22"/>
        </w:rPr>
        <w:t xml:space="preserve">Velikost: </w:t>
      </w:r>
      <w:r>
        <w:rPr>
          <w:sz w:val="22"/>
          <w:szCs w:val="22"/>
        </w:rPr>
        <w:t>2+1</w:t>
      </w:r>
      <w:r>
        <w:t xml:space="preserve">   </w:t>
      </w:r>
    </w:p>
    <w:p>
      <w:pPr>
        <w:spacing w:after="0"/>
        <w:ind w:left="-57"/>
        <w:jc w:val="both"/>
      </w:pPr>
      <w:r>
        <w:rPr>
          <w:b/>
          <w:sz w:val="22"/>
          <w:szCs w:val="22"/>
        </w:rPr>
        <w:t>Plocha bytu:</w:t>
      </w:r>
      <w:r>
        <w:t xml:space="preserve"> </w:t>
      </w:r>
      <w:r>
        <w:rPr>
          <w:sz w:val="22"/>
          <w:szCs w:val="22"/>
        </w:rPr>
        <w:t>49,3 m2</w:t>
      </w:r>
      <w:r>
        <w:t xml:space="preserve">   </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vestavné konstrukce, vyklidit byt a odstranit původní zařizovací předměty, spotřebiče a kuchyňskou linku.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z větší části v pořádku, poškozená místa opravit lokálně. Malby oškrábat, opravit om</w:t>
      </w:r>
      <w:bookmarkStart w:id="0" w:name="_GoBack"/>
      <w:bookmarkEnd w:id="0"/>
      <w:r>
        <w:t>ítky po instalacích a bouracích pracích. Odstranit stávající tapety na stěnách.</w:t>
      </w:r>
    </w:p>
    <w:p>
      <w:pPr>
        <w:pStyle w:val="Odstavecseseznamem"/>
        <w:spacing w:after="0"/>
        <w:ind w:left="1068"/>
        <w:jc w:val="both"/>
      </w:pPr>
      <w:r>
        <w:rPr>
          <w:i/>
        </w:rPr>
        <w:t>keramické obklady</w:t>
      </w:r>
      <w:r>
        <w:t xml:space="preserve"> – jsou v koupelně a za kuchyňskou linkou – odstranit. Obklady navrhnout nové. </w:t>
      </w:r>
    </w:p>
    <w:p>
      <w:pPr>
        <w:pStyle w:val="Odstavecseseznamem"/>
        <w:spacing w:after="0"/>
        <w:ind w:left="1068"/>
        <w:jc w:val="both"/>
      </w:pPr>
      <w:r>
        <w:rPr>
          <w:u w:val="single"/>
        </w:rPr>
        <w:t>Podlahy</w:t>
      </w:r>
      <w:r>
        <w:t xml:space="preserve"> – nutno posoudit stávající stav a zvážit nutnost oprav.</w:t>
      </w:r>
    </w:p>
    <w:p>
      <w:pPr>
        <w:pStyle w:val="Odstavecseseznamem"/>
        <w:spacing w:after="0"/>
        <w:ind w:left="1068"/>
        <w:jc w:val="both"/>
      </w:pPr>
      <w:r>
        <w:rPr>
          <w:i/>
        </w:rPr>
        <w:t>stávající parketové podlahy</w:t>
      </w:r>
      <w:r>
        <w:t xml:space="preserve"> – v místnosti 3.015.003 a 3.015.004 – zvážit repasi podlahy nebo odstranění a navrhnout novou skladbu podlahy</w:t>
      </w:r>
    </w:p>
    <w:p>
      <w:pPr>
        <w:pStyle w:val="Odstavecseseznamem"/>
        <w:spacing w:after="0"/>
        <w:ind w:left="1068"/>
        <w:jc w:val="both"/>
      </w:pPr>
      <w:r>
        <w:rPr>
          <w:i/>
        </w:rPr>
        <w:t>stávající podlaha z PVC</w:t>
      </w:r>
      <w:r>
        <w:t xml:space="preserve"> - odstranit</w:t>
      </w:r>
    </w:p>
    <w:p>
      <w:pPr>
        <w:pStyle w:val="Odstavecseseznamem"/>
        <w:spacing w:after="0"/>
        <w:ind w:left="1068"/>
        <w:jc w:val="both"/>
      </w:pPr>
      <w:r>
        <w:rPr>
          <w:u w:val="single"/>
        </w:rPr>
        <w:t>Stropy</w:t>
      </w:r>
      <w:r>
        <w:t xml:space="preserve"> – nutno posoudit stávající stav a zvážit nutnost oprav, popraskanou malbu odstranit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Stávající dvojité vstupní dveře a zárubně – odstranit a navrhnout nově – řešit současně tepelně-technické požadavky, hluk, PBŘ, bezpečnostní kování, kukátko, štítek na jméno</w:t>
      </w:r>
    </w:p>
    <w:p>
      <w:pPr>
        <w:pStyle w:val="Odstavecseseznamem"/>
        <w:numPr>
          <w:ilvl w:val="0"/>
          <w:numId w:val="3"/>
        </w:numPr>
        <w:spacing w:after="0"/>
        <w:jc w:val="both"/>
      </w:pPr>
      <w:r>
        <w:t>Interiérové dveře – stávající dveře vybourat a navrhnout vnitřní dveře nově.</w:t>
      </w:r>
    </w:p>
    <w:p>
      <w:pPr>
        <w:pStyle w:val="Odstavecseseznamem"/>
        <w:numPr>
          <w:ilvl w:val="0"/>
          <w:numId w:val="3"/>
        </w:numPr>
        <w:spacing w:after="0"/>
        <w:jc w:val="both"/>
      </w:pPr>
      <w:r>
        <w:t xml:space="preserve">Interiérové zárubně – navrhnout nově, tak aby korespondovaly s dveřmi.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lastRenderedPageBreak/>
        <w:t>stávající okna jsou plastová v dobrém stavu – stačí vyčistit, seřídit kování a prohlídnout těsnění.</w:t>
      </w:r>
    </w:p>
    <w:p>
      <w:pPr>
        <w:pStyle w:val="Odstavecseseznamem"/>
        <w:numPr>
          <w:ilvl w:val="0"/>
          <w:numId w:val="3"/>
        </w:numPr>
        <w:spacing w:after="0"/>
        <w:jc w:val="both"/>
      </w:pPr>
      <w:r>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numPr>
          <w:ilvl w:val="1"/>
          <w:numId w:val="1"/>
        </w:numPr>
        <w:spacing w:after="0"/>
        <w:jc w:val="both"/>
      </w:pPr>
      <w:r>
        <w:rPr>
          <w:u w:val="single"/>
        </w:rPr>
        <w:t>Plyn</w:t>
      </w:r>
      <w:r>
        <w:t xml:space="preserve"> – stávající rozvod plynu odstranit a odstranit nadbytečné staré plynové spotřebiče</w:t>
      </w:r>
    </w:p>
    <w:p>
      <w:pPr>
        <w:pStyle w:val="Odstavecseseznamem"/>
        <w:numPr>
          <w:ilvl w:val="1"/>
          <w:numId w:val="1"/>
        </w:numPr>
        <w:spacing w:after="0"/>
        <w:jc w:val="both"/>
      </w:pPr>
      <w:r>
        <w:rPr>
          <w:u w:val="single"/>
        </w:rPr>
        <w:t>VZT</w:t>
      </w:r>
      <w:r>
        <w:t xml:space="preserve"> – nově navrhnout - odvětrání kuchyně. Nucené větrání koupelny a WC– tiché, časový doběh + </w:t>
      </w:r>
      <w:proofErr w:type="spellStart"/>
      <w:r>
        <w:t>hydrostat</w:t>
      </w:r>
      <w:proofErr w:type="spellEnd"/>
      <w:r>
        <w:t>.</w:t>
      </w:r>
    </w:p>
    <w:p>
      <w:pPr>
        <w:pStyle w:val="Odstavecseseznamem"/>
        <w:numPr>
          <w:ilvl w:val="1"/>
          <w:numId w:val="1"/>
        </w:numPr>
        <w:spacing w:after="0"/>
        <w:jc w:val="both"/>
      </w:pPr>
      <w:r>
        <w:rPr>
          <w:u w:val="single"/>
        </w:rPr>
        <w:t>Vytápění</w:t>
      </w:r>
      <w:r>
        <w:t xml:space="preserve"> – navrhnout nový systém vytápění – elektrokotel včetně ohřevu TUV. Stávající otopná tělesa WAW a přímotop – odstranit a navrhnout nová otopná desková tělesa. V koupelně doplnit žebříkový radiátor. Prověřit kapacitu elektroměrového rozvaděče v domě a navrhnout jeho případné úpravy v případě, že bude zvolen elektrokotel.</w:t>
      </w:r>
    </w:p>
    <w:p>
      <w:pPr>
        <w:pStyle w:val="Odstavecseseznamem"/>
        <w:spacing w:after="0"/>
        <w:ind w:left="1023"/>
        <w:jc w:val="both"/>
      </w:pPr>
      <w:r>
        <w:t xml:space="preserve">Pokud je v bytě nový kotel, zvážit jeho ponechání.   </w:t>
      </w:r>
    </w:p>
    <w:p>
      <w:pPr>
        <w:pStyle w:val="Odstavecseseznamem"/>
        <w:numPr>
          <w:ilvl w:val="1"/>
          <w:numId w:val="1"/>
        </w:numPr>
        <w:spacing w:after="0"/>
        <w:jc w:val="both"/>
      </w:pPr>
      <w:r>
        <w:rPr>
          <w:u w:val="single"/>
        </w:rPr>
        <w:t>Silnoproud</w:t>
      </w:r>
      <w:r>
        <w:t xml:space="preserve"> – el. skříň v místnosti 3.015.001 vedle vstupních dveří, navrhnout kompletní rekonstrukce elektroinstalací</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spacing w:after="0"/>
        <w:jc w:val="both"/>
      </w:pPr>
    </w:p>
    <w:p>
      <w:pPr>
        <w:pStyle w:val="Odstavecseseznamem"/>
        <w:spacing w:after="0"/>
        <w:ind w:left="1023"/>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 xml:space="preserve">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w:t>
      </w:r>
      <w:r>
        <w:lastRenderedPageBreak/>
        <w:t>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 xml:space="preserve">v případě, kde bude nutné provést nové podkladní vrstvy, tak realizovat skladby včetně odpovídajících podkladních vrstev, zvážit možnost provedení kročejových izolací s ohledem na umístění bytu a prostorové možnosti </w:t>
      </w:r>
      <w:r>
        <w:lastRenderedPageBreak/>
        <w:t>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lastRenderedPageBreak/>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lastRenderedPageBreak/>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lastRenderedPageBreak/>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20.7.2022 R. Čadová</w:t>
      </w:r>
    </w:p>
    <w:p>
      <w:pPr>
        <w:pStyle w:val="Odstavecseseznamem"/>
        <w:spacing w:after="0"/>
        <w:ind w:left="303"/>
        <w:jc w:val="both"/>
      </w:pPr>
    </w:p>
    <w:p>
      <w:pPr>
        <w:pStyle w:val="Odstavecseseznamem"/>
        <w:spacing w:after="0"/>
        <w:ind w:left="1023"/>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1</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2164</Words>
  <Characters>12774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5</cp:revision>
  <cp:lastPrinted>2022-01-05T11:37:00Z</cp:lastPrinted>
  <dcterms:created xsi:type="dcterms:W3CDTF">2022-07-20T07:53:00Z</dcterms:created>
  <dcterms:modified xsi:type="dcterms:W3CDTF">2022-07-21T06:41:00Z</dcterms:modified>
</cp:coreProperties>
</file>